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15E3" w:rsidRDefault="002615E3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504E" w:rsidRDefault="004A504E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7DD0" w:rsidRDefault="00E37DD0" w:rsidP="004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16"/>
      </w:tblGrid>
      <w:tr w:rsidR="004A504E" w:rsidTr="00B91DA0">
        <w:trPr>
          <w:trHeight w:val="1131"/>
        </w:trPr>
        <w:tc>
          <w:tcPr>
            <w:tcW w:w="4416" w:type="dxa"/>
          </w:tcPr>
          <w:p w:rsidR="00E33153" w:rsidRDefault="00E33153" w:rsidP="00E3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917" w:rsidRPr="002615E3" w:rsidRDefault="00B20917" w:rsidP="00E3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504E" w:rsidRDefault="00B91DA0" w:rsidP="00B9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066F4" w:rsidRPr="0026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</w:t>
            </w:r>
            <w:r w:rsidR="007C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аукциона по продаже объекта </w:t>
            </w:r>
            <w:r w:rsidR="00E066F4" w:rsidRPr="0026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E066F4" w:rsidRPr="0026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B91DA0" w:rsidRDefault="00B91DA0" w:rsidP="00B9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расположенного на земельном участке, находящемся в государственной или муниципальной собственности, в связи с прекращением действи</w:t>
            </w:r>
            <w:r w:rsidR="00BE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аренды земельного участка</w:t>
            </w:r>
          </w:p>
          <w:p w:rsidR="007C5557" w:rsidRPr="002615E3" w:rsidRDefault="007C5557" w:rsidP="00324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2DB" w:rsidRDefault="003A62DB" w:rsidP="00324D2E">
      <w:pPr>
        <w:tabs>
          <w:tab w:val="left" w:pos="709"/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75" w:rsidRDefault="00C35375" w:rsidP="00324D2E">
      <w:pPr>
        <w:tabs>
          <w:tab w:val="left" w:pos="709"/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75" w:rsidRDefault="00C35375" w:rsidP="00324D2E">
      <w:pPr>
        <w:tabs>
          <w:tab w:val="left" w:pos="709"/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75" w:rsidRPr="004A504E" w:rsidRDefault="00C35375" w:rsidP="00324D2E">
      <w:pPr>
        <w:tabs>
          <w:tab w:val="left" w:pos="709"/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4E" w:rsidRPr="002615E3" w:rsidRDefault="004A504E" w:rsidP="00BE1A8A">
      <w:pPr>
        <w:tabs>
          <w:tab w:val="left" w:pos="78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6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4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статьями</w:t>
      </w:r>
      <w:proofErr w:type="gramEnd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239.1, 449.1 Гражданского кодекса Российской Федерации,</w:t>
      </w:r>
      <w:r w:rsidR="00804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03.04.2014 №1299 «Об утверждении  Правил проведения публичных торгов по продаже объектов незавершенного строительства»,  на основании решения </w:t>
      </w:r>
      <w:proofErr w:type="spellStart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Мегионского</w:t>
      </w:r>
      <w:proofErr w:type="spellEnd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суда об изъятии объекта незавершенного строительством путем продажи с публичных тор</w:t>
      </w:r>
      <w:r w:rsidR="00804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 от 10.12.2018 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№2-1487/2018, вступившего в законную силу 11.01.2019:</w:t>
      </w:r>
    </w:p>
    <w:p w:rsidR="004A504E" w:rsidRDefault="0072688D" w:rsidP="003A62DB">
      <w:pPr>
        <w:tabs>
          <w:tab w:val="left" w:pos="709"/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4D2E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4F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аукцион, открытый по составу участников, по продаже объекта</w:t>
      </w:r>
      <w:r w:rsidR="004A504E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4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овощехранилище незавершенное строительством</w:t>
      </w:r>
      <w:r w:rsidR="000B2417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кадастровым номером 86:19:0010416:824</w:t>
      </w:r>
      <w:r w:rsidR="004A504E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</w:t>
      </w:r>
      <w:r w:rsidR="004A504E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Ханты-Мансийский автономный округ-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Югра, город Мегион, улица Новая</w:t>
      </w:r>
      <w:r w:rsidR="003A62DB"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92F" w:rsidRPr="002615E3" w:rsidRDefault="00C7692F" w:rsidP="003A62DB">
      <w:pPr>
        <w:tabs>
          <w:tab w:val="left" w:pos="709"/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5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.Департаменту муниципальной собственности администрации города (</w:t>
      </w:r>
      <w:r w:rsidR="00B91DA0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М.В.Тараева</w:t>
      </w:r>
      <w:r w:rsidR="00C35375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ыступить организатором по проведению аукциона по продаже объекта</w:t>
      </w:r>
      <w:r w:rsidR="00C353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 пункте 1 постановления.</w:t>
      </w:r>
    </w:p>
    <w:p w:rsidR="00324D2E" w:rsidRPr="002615E3" w:rsidRDefault="00324D2E" w:rsidP="00324D2E">
      <w:pPr>
        <w:spacing w:after="0" w:line="240" w:lineRule="auto"/>
        <w:ind w:hanging="1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04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37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</w:t>
      </w:r>
      <w:proofErr w:type="gramStart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proofErr w:type="gramEnd"/>
      <w:r w:rsidRPr="0026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 города</w:t>
      </w:r>
      <w:r w:rsidR="00BE1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D2E" w:rsidRDefault="00324D2E" w:rsidP="00324D2E">
      <w:pPr>
        <w:spacing w:after="0" w:line="240" w:lineRule="auto"/>
        <w:ind w:hanging="1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DB" w:rsidRDefault="003A62DB" w:rsidP="0078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75" w:rsidRDefault="00C35375" w:rsidP="0078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75" w:rsidRPr="00324D2E" w:rsidRDefault="00C35375" w:rsidP="0078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D2E" w:rsidRPr="00324D2E" w:rsidRDefault="00324D2E" w:rsidP="00324D2E">
      <w:pPr>
        <w:spacing w:after="0" w:line="240" w:lineRule="auto"/>
        <w:ind w:hanging="1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FA5" w:rsidRPr="001658FA" w:rsidRDefault="00324D2E" w:rsidP="00165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города                                                                                                             О.А.Дейнека           </w:t>
      </w:r>
    </w:p>
    <w:sectPr w:rsidR="00CF7FA5" w:rsidRPr="001658FA" w:rsidSect="007C55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9C"/>
    <w:rsid w:val="000B2417"/>
    <w:rsid w:val="000C7AB0"/>
    <w:rsid w:val="001658FA"/>
    <w:rsid w:val="00211FC3"/>
    <w:rsid w:val="002615E3"/>
    <w:rsid w:val="00324D2E"/>
    <w:rsid w:val="003A62DB"/>
    <w:rsid w:val="004A504E"/>
    <w:rsid w:val="005162AA"/>
    <w:rsid w:val="0072688D"/>
    <w:rsid w:val="00784F52"/>
    <w:rsid w:val="007C5557"/>
    <w:rsid w:val="008046B2"/>
    <w:rsid w:val="008A54A3"/>
    <w:rsid w:val="008E715E"/>
    <w:rsid w:val="009B19B2"/>
    <w:rsid w:val="00B20917"/>
    <w:rsid w:val="00B40316"/>
    <w:rsid w:val="00B91DA0"/>
    <w:rsid w:val="00BE1A8A"/>
    <w:rsid w:val="00C35375"/>
    <w:rsid w:val="00C521D0"/>
    <w:rsid w:val="00C7692F"/>
    <w:rsid w:val="00CF7FA5"/>
    <w:rsid w:val="00DA5D9C"/>
    <w:rsid w:val="00E066F4"/>
    <w:rsid w:val="00E33153"/>
    <w:rsid w:val="00E37DD0"/>
    <w:rsid w:val="00F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BD7B"/>
  <w15:docId w15:val="{C1FA19D5-2CDE-43E4-A7CB-DC3509C0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6D6"/>
    <w:pPr>
      <w:spacing w:before="20" w:after="0" w:line="240" w:lineRule="auto"/>
    </w:pPr>
  </w:style>
  <w:style w:type="paragraph" w:styleId="a4">
    <w:name w:val="List Paragraph"/>
    <w:basedOn w:val="a"/>
    <w:uiPriority w:val="34"/>
    <w:qFormat/>
    <w:rsid w:val="00F246D6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324D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24D2E"/>
  </w:style>
  <w:style w:type="paragraph" w:styleId="a7">
    <w:name w:val="Balloon Text"/>
    <w:basedOn w:val="a"/>
    <w:link w:val="a8"/>
    <w:uiPriority w:val="99"/>
    <w:semiHidden/>
    <w:unhideWhenUsed/>
    <w:rsid w:val="00B4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Точилина Светлана Вячеславов</dc:creator>
  <cp:keywords/>
  <dc:description/>
  <cp:lastModifiedBy>Точилина Светлана Вячеславов</cp:lastModifiedBy>
  <cp:revision>25</cp:revision>
  <cp:lastPrinted>2022-10-18T05:22:00Z</cp:lastPrinted>
  <dcterms:created xsi:type="dcterms:W3CDTF">2019-05-30T10:06:00Z</dcterms:created>
  <dcterms:modified xsi:type="dcterms:W3CDTF">2022-10-27T06:27:00Z</dcterms:modified>
</cp:coreProperties>
</file>