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84" w:rsidRDefault="00120E84" w:rsidP="00120E84"/>
    <w:p w:rsidR="00120E84" w:rsidRDefault="00120E84" w:rsidP="00120E84"/>
    <w:p w:rsidR="00120E84" w:rsidRDefault="00120E84" w:rsidP="00120E84"/>
    <w:p w:rsidR="00120E84" w:rsidRDefault="00120E84" w:rsidP="00120E84">
      <w:pPr>
        <w:tabs>
          <w:tab w:val="left" w:pos="360"/>
        </w:tabs>
        <w:ind w:right="6502"/>
        <w:outlineLvl w:val="0"/>
      </w:pPr>
    </w:p>
    <w:p w:rsidR="00120E84" w:rsidRDefault="00120E84" w:rsidP="00120E84">
      <w:pPr>
        <w:tabs>
          <w:tab w:val="left" w:pos="360"/>
        </w:tabs>
        <w:ind w:right="6502"/>
        <w:outlineLvl w:val="0"/>
      </w:pPr>
    </w:p>
    <w:p w:rsidR="00120E84" w:rsidRDefault="00120E84" w:rsidP="00120E84">
      <w:pPr>
        <w:tabs>
          <w:tab w:val="left" w:pos="360"/>
        </w:tabs>
        <w:ind w:right="6502"/>
        <w:outlineLvl w:val="0"/>
      </w:pPr>
    </w:p>
    <w:p w:rsidR="00120E84" w:rsidRDefault="00512477" w:rsidP="00120E84">
      <w:pPr>
        <w:tabs>
          <w:tab w:val="left" w:pos="360"/>
        </w:tabs>
        <w:ind w:right="6502"/>
        <w:outlineLvl w:val="0"/>
      </w:pPr>
      <w:r w:rsidRPr="00491BC8">
        <w:rPr>
          <w:rFonts w:ascii="Times New Roman CYR" w:hAnsi="Times New Roman CYR"/>
        </w:rPr>
        <w:t>Постановление администрации города от 2</w:t>
      </w:r>
      <w:r>
        <w:rPr>
          <w:rFonts w:ascii="Times New Roman CYR" w:hAnsi="Times New Roman CYR"/>
        </w:rPr>
        <w:t>4</w:t>
      </w:r>
      <w:r w:rsidRPr="00491BC8">
        <w:rPr>
          <w:rFonts w:ascii="Times New Roman CYR" w:hAnsi="Times New Roman CYR"/>
        </w:rPr>
        <w:t>.07.2020 №13</w:t>
      </w:r>
      <w:r>
        <w:rPr>
          <w:rFonts w:ascii="Times New Roman CYR" w:hAnsi="Times New Roman CYR"/>
        </w:rPr>
        <w:t>5</w:t>
      </w:r>
      <w:r>
        <w:rPr>
          <w:rFonts w:ascii="Times New Roman CYR" w:hAnsi="Times New Roman CYR"/>
        </w:rPr>
        <w:t>6</w:t>
      </w:r>
      <w:bookmarkStart w:id="0" w:name="_GoBack"/>
      <w:bookmarkEnd w:id="0"/>
    </w:p>
    <w:p w:rsidR="00120E84" w:rsidRDefault="00120E84" w:rsidP="00120E84">
      <w:pPr>
        <w:tabs>
          <w:tab w:val="left" w:pos="360"/>
        </w:tabs>
        <w:ind w:right="6502"/>
        <w:outlineLvl w:val="0"/>
      </w:pPr>
    </w:p>
    <w:p w:rsidR="00120E84" w:rsidRDefault="00120E84" w:rsidP="00120E84">
      <w:pPr>
        <w:tabs>
          <w:tab w:val="left" w:pos="360"/>
        </w:tabs>
        <w:ind w:right="6502"/>
        <w:outlineLvl w:val="0"/>
      </w:pPr>
    </w:p>
    <w:p w:rsidR="00120E84" w:rsidRDefault="00120E84" w:rsidP="00120E84">
      <w:pPr>
        <w:tabs>
          <w:tab w:val="left" w:pos="360"/>
        </w:tabs>
        <w:ind w:right="6502"/>
        <w:outlineLvl w:val="0"/>
      </w:pPr>
    </w:p>
    <w:p w:rsidR="00120E84" w:rsidRDefault="00120E84" w:rsidP="00120E84">
      <w:pPr>
        <w:tabs>
          <w:tab w:val="left" w:pos="360"/>
        </w:tabs>
        <w:ind w:right="6502"/>
        <w:outlineLvl w:val="0"/>
      </w:pPr>
    </w:p>
    <w:p w:rsidR="00120E84" w:rsidRDefault="00120E84" w:rsidP="00120E84">
      <w:pPr>
        <w:tabs>
          <w:tab w:val="left" w:pos="360"/>
        </w:tabs>
        <w:ind w:right="6502"/>
        <w:outlineLvl w:val="0"/>
      </w:pPr>
    </w:p>
    <w:p w:rsidR="00120E84" w:rsidRDefault="00120E84" w:rsidP="00954159">
      <w:pPr>
        <w:tabs>
          <w:tab w:val="left" w:pos="360"/>
          <w:tab w:val="left" w:pos="4395"/>
        </w:tabs>
        <w:ind w:right="5243"/>
        <w:outlineLvl w:val="0"/>
      </w:pPr>
    </w:p>
    <w:p w:rsidR="00E86CEB" w:rsidRDefault="00E86CEB" w:rsidP="00954159">
      <w:pPr>
        <w:tabs>
          <w:tab w:val="left" w:pos="360"/>
          <w:tab w:val="left" w:pos="4395"/>
        </w:tabs>
        <w:ind w:right="5243"/>
        <w:outlineLvl w:val="0"/>
      </w:pPr>
    </w:p>
    <w:p w:rsidR="00E86CEB" w:rsidRDefault="00103F82" w:rsidP="00E86CEB">
      <w:pPr>
        <w:tabs>
          <w:tab w:val="left" w:pos="360"/>
          <w:tab w:val="left" w:pos="4536"/>
          <w:tab w:val="left" w:pos="4678"/>
          <w:tab w:val="left" w:pos="4820"/>
          <w:tab w:val="left" w:pos="5245"/>
        </w:tabs>
        <w:ind w:right="5243"/>
        <w:outlineLvl w:val="0"/>
      </w:pPr>
      <w:r>
        <w:t xml:space="preserve">О внесении изменений в </w:t>
      </w:r>
      <w:r w:rsidR="00954159">
        <w:t xml:space="preserve">постановление администрации от 22.11.2018 №2496 </w:t>
      </w:r>
    </w:p>
    <w:p w:rsidR="00120E84" w:rsidRDefault="00954159" w:rsidP="00E86CEB">
      <w:pPr>
        <w:tabs>
          <w:tab w:val="left" w:pos="360"/>
          <w:tab w:val="left" w:pos="4536"/>
          <w:tab w:val="left" w:pos="4678"/>
          <w:tab w:val="left" w:pos="4820"/>
          <w:tab w:val="left" w:pos="5245"/>
        </w:tabs>
        <w:ind w:right="5243"/>
        <w:outlineLvl w:val="0"/>
      </w:pPr>
      <w:r>
        <w:t xml:space="preserve">«Об утверждении </w:t>
      </w:r>
      <w:r w:rsidR="00120E84">
        <w:t xml:space="preserve">Положения о Молодежной доске почета городского округа город </w:t>
      </w:r>
      <w:proofErr w:type="spellStart"/>
      <w:r w:rsidR="00120E84">
        <w:t>Мегион</w:t>
      </w:r>
      <w:proofErr w:type="spellEnd"/>
      <w:r>
        <w:t>»</w:t>
      </w:r>
    </w:p>
    <w:p w:rsidR="00120E84" w:rsidRDefault="00120E84" w:rsidP="00E86CEB">
      <w:pPr>
        <w:tabs>
          <w:tab w:val="left" w:pos="4820"/>
        </w:tabs>
        <w:ind w:firstLine="708"/>
        <w:jc w:val="both"/>
      </w:pPr>
    </w:p>
    <w:p w:rsidR="00120E84" w:rsidRDefault="00120E84" w:rsidP="00E86CEB">
      <w:pPr>
        <w:ind w:firstLine="708"/>
        <w:jc w:val="both"/>
      </w:pPr>
      <w:r>
        <w:t>В целях общественного признания молодых людей, внесших значительный вклад</w:t>
      </w:r>
      <w:r w:rsidR="00E86CEB">
        <w:t xml:space="preserve">           </w:t>
      </w:r>
      <w:r>
        <w:t xml:space="preserve"> в социально-экономическое развитие городского округа город </w:t>
      </w:r>
      <w:proofErr w:type="spellStart"/>
      <w:r>
        <w:t>Мегион</w:t>
      </w:r>
      <w:proofErr w:type="spellEnd"/>
      <w:r>
        <w:t>, науку, образование, охрану здоровья, культуру города, укрепление правопорядка, достигших наивысших показателей в профессиональной и творческой деятельности:</w:t>
      </w:r>
    </w:p>
    <w:p w:rsidR="00120E84" w:rsidRDefault="00120E84" w:rsidP="00103F82">
      <w:pPr>
        <w:ind w:firstLine="708"/>
        <w:jc w:val="both"/>
      </w:pPr>
      <w:r>
        <w:t>1.</w:t>
      </w:r>
      <w:r w:rsidR="00103F82">
        <w:t xml:space="preserve">Внести изменения в Положение о Молодежной доске почёта городского округа город </w:t>
      </w:r>
      <w:proofErr w:type="spellStart"/>
      <w:r w:rsidR="00103F82">
        <w:t>Мегион</w:t>
      </w:r>
      <w:proofErr w:type="spellEnd"/>
      <w:r w:rsidR="00954159">
        <w:t>, утверждённого п</w:t>
      </w:r>
      <w:r w:rsidR="00103F82">
        <w:t xml:space="preserve">остановлением администрации города от 22.11.2018 №2496 «Об утверждении Положения о Молодежной доске почёта городского округа город </w:t>
      </w:r>
      <w:proofErr w:type="spellStart"/>
      <w:r w:rsidR="00103F82">
        <w:t>Мегион</w:t>
      </w:r>
      <w:proofErr w:type="spellEnd"/>
      <w:r w:rsidR="00103F82">
        <w:t xml:space="preserve">», изложив пункт 1.1 в </w:t>
      </w:r>
      <w:r w:rsidR="00954159">
        <w:t>новой</w:t>
      </w:r>
      <w:r w:rsidR="00103F82">
        <w:t xml:space="preserve"> редакции:</w:t>
      </w:r>
    </w:p>
    <w:p w:rsidR="00103F82" w:rsidRDefault="00103F82" w:rsidP="00103F82">
      <w:pPr>
        <w:ind w:firstLine="708"/>
        <w:jc w:val="both"/>
      </w:pPr>
      <w:r>
        <w:t>«1.</w:t>
      </w:r>
      <w:proofErr w:type="gramStart"/>
      <w:r>
        <w:t>1.Настоящее</w:t>
      </w:r>
      <w:proofErr w:type="gramEnd"/>
      <w:r>
        <w:t xml:space="preserve"> Положение устанавливает порядок занесения на Молодёжную доску почету обучающихся образовательных организаций, студентов бюджетного учреждения профессионального образования «</w:t>
      </w:r>
      <w:proofErr w:type="spellStart"/>
      <w:r>
        <w:t>Мегионский</w:t>
      </w:r>
      <w:proofErr w:type="spellEnd"/>
      <w:r>
        <w:t xml:space="preserve"> политехнический колледж», воспитанников учреждений культуры, спорта и молодежной политики, работников организаций, отдельных граждан в возрасте до 35 лет.»</w:t>
      </w:r>
      <w:r w:rsidR="00954159">
        <w:t>.</w:t>
      </w:r>
    </w:p>
    <w:p w:rsidR="00D1327A" w:rsidRDefault="00103F82" w:rsidP="00103F82">
      <w:pPr>
        <w:ind w:firstLine="708"/>
        <w:jc w:val="both"/>
      </w:pPr>
      <w:r>
        <w:t>2</w:t>
      </w:r>
      <w:r w:rsidR="00D1327A">
        <w:t>.Управлению информационной политики администрации города опубликовать постановление в газете «</w:t>
      </w:r>
      <w:proofErr w:type="spellStart"/>
      <w:r w:rsidR="00D1327A">
        <w:t>Мегионские</w:t>
      </w:r>
      <w:proofErr w:type="spellEnd"/>
      <w:r w:rsidR="00D1327A">
        <w:t xml:space="preserve"> новости» и разместить на официальном сайте админи</w:t>
      </w:r>
      <w:r>
        <w:t>страции города в сети Интернет</w:t>
      </w:r>
      <w:r w:rsidR="00D1327A">
        <w:t>.</w:t>
      </w:r>
    </w:p>
    <w:p w:rsidR="00D1327A" w:rsidRDefault="00103F82" w:rsidP="00103F82">
      <w:pPr>
        <w:ind w:firstLine="708"/>
        <w:jc w:val="both"/>
      </w:pPr>
      <w:r>
        <w:t>3</w:t>
      </w:r>
      <w:r w:rsidR="00D1327A">
        <w:t>.Настоящее постановление вступает в силу после его официально опубликовать.</w:t>
      </w:r>
    </w:p>
    <w:p w:rsidR="00D1327A" w:rsidRPr="0039351B" w:rsidRDefault="00103F82" w:rsidP="00103F82">
      <w:pPr>
        <w:ind w:firstLine="708"/>
        <w:jc w:val="both"/>
      </w:pPr>
      <w:r>
        <w:t>4</w:t>
      </w:r>
      <w:r w:rsidR="00D1327A">
        <w:t>.Контроль за выполнением постановления возложить на заместителя главы города</w:t>
      </w:r>
      <w:r w:rsidR="00E86CEB">
        <w:t xml:space="preserve">      </w:t>
      </w:r>
      <w:r w:rsidR="00D1327A">
        <w:t xml:space="preserve"> по социальной политике. </w:t>
      </w:r>
    </w:p>
    <w:p w:rsidR="00120E84" w:rsidRDefault="00120E84" w:rsidP="00103F82">
      <w:pPr>
        <w:pStyle w:val="a3"/>
        <w:tabs>
          <w:tab w:val="left" w:pos="360"/>
        </w:tabs>
        <w:jc w:val="both"/>
      </w:pPr>
    </w:p>
    <w:p w:rsidR="00120E84" w:rsidRDefault="00120E84" w:rsidP="00120E84">
      <w:pPr>
        <w:pStyle w:val="a3"/>
        <w:tabs>
          <w:tab w:val="left" w:pos="360"/>
        </w:tabs>
        <w:jc w:val="both"/>
      </w:pPr>
    </w:p>
    <w:p w:rsidR="00120E84" w:rsidRDefault="00120E84" w:rsidP="00120E84">
      <w:pPr>
        <w:pStyle w:val="a3"/>
        <w:tabs>
          <w:tab w:val="left" w:pos="360"/>
        </w:tabs>
      </w:pPr>
    </w:p>
    <w:p w:rsidR="00120E84" w:rsidRDefault="00120E84" w:rsidP="00120E84">
      <w:pPr>
        <w:pStyle w:val="a3"/>
        <w:tabs>
          <w:tab w:val="left" w:pos="360"/>
        </w:tabs>
      </w:pPr>
      <w:r>
        <w:t xml:space="preserve">Глава  города </w:t>
      </w:r>
      <w:r>
        <w:tab/>
        <w:t xml:space="preserve">                                                                                               </w:t>
      </w:r>
      <w:proofErr w:type="spellStart"/>
      <w:r>
        <w:t>О.А.Дейнека</w:t>
      </w:r>
      <w:proofErr w:type="spellEnd"/>
    </w:p>
    <w:p w:rsidR="00120E84" w:rsidRDefault="00120E84" w:rsidP="00120E84">
      <w:pPr>
        <w:pStyle w:val="a3"/>
        <w:tabs>
          <w:tab w:val="left" w:pos="360"/>
        </w:tabs>
      </w:pPr>
    </w:p>
    <w:p w:rsidR="00120E84" w:rsidRDefault="00120E84" w:rsidP="00120E84">
      <w:pPr>
        <w:pStyle w:val="a3"/>
        <w:tabs>
          <w:tab w:val="left" w:pos="360"/>
        </w:tabs>
      </w:pPr>
    </w:p>
    <w:p w:rsidR="00120E84" w:rsidRDefault="00120E84" w:rsidP="00120E84">
      <w:pPr>
        <w:pStyle w:val="a3"/>
        <w:tabs>
          <w:tab w:val="left" w:pos="360"/>
        </w:tabs>
      </w:pPr>
    </w:p>
    <w:p w:rsidR="00120E84" w:rsidRDefault="00120E84" w:rsidP="00120E84">
      <w:pPr>
        <w:pStyle w:val="a3"/>
        <w:tabs>
          <w:tab w:val="left" w:pos="360"/>
        </w:tabs>
      </w:pPr>
    </w:p>
    <w:p w:rsidR="00120E84" w:rsidRDefault="00120E84" w:rsidP="00120E84">
      <w:pPr>
        <w:pStyle w:val="a3"/>
        <w:tabs>
          <w:tab w:val="left" w:pos="360"/>
        </w:tabs>
      </w:pPr>
    </w:p>
    <w:p w:rsidR="005222A6" w:rsidRDefault="00954159" w:rsidP="00954159">
      <w:pPr>
        <w:pStyle w:val="a3"/>
        <w:tabs>
          <w:tab w:val="left" w:pos="360"/>
        </w:tabs>
      </w:pPr>
      <w:r>
        <w:tab/>
      </w:r>
      <w:r>
        <w:tab/>
      </w:r>
      <w:r>
        <w:tab/>
      </w:r>
      <w:r>
        <w:tab/>
        <w:t xml:space="preserve">                         </w:t>
      </w:r>
    </w:p>
    <w:sectPr w:rsidR="005222A6" w:rsidSect="00103F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7D"/>
    <w:rsid w:val="00103F82"/>
    <w:rsid w:val="00120E84"/>
    <w:rsid w:val="002C1D5A"/>
    <w:rsid w:val="00512477"/>
    <w:rsid w:val="005222A6"/>
    <w:rsid w:val="006220B5"/>
    <w:rsid w:val="0071585B"/>
    <w:rsid w:val="00954159"/>
    <w:rsid w:val="00BD7BD8"/>
    <w:rsid w:val="00D1327A"/>
    <w:rsid w:val="00E3787D"/>
    <w:rsid w:val="00E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6AE7"/>
  <w15:docId w15:val="{A91FBF14-92FE-4EB3-8ED5-5C7BEB8B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Ася Тагировна</dc:creator>
  <cp:lastModifiedBy>Калганов Вячеслав Александрович</cp:lastModifiedBy>
  <cp:revision>5</cp:revision>
  <cp:lastPrinted>2020-07-23T11:40:00Z</cp:lastPrinted>
  <dcterms:created xsi:type="dcterms:W3CDTF">2020-06-29T10:16:00Z</dcterms:created>
  <dcterms:modified xsi:type="dcterms:W3CDTF">2020-07-28T12:14:00Z</dcterms:modified>
</cp:coreProperties>
</file>